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D" w:rsidRPr="002A3863" w:rsidRDefault="006C50CA" w:rsidP="004B395A">
      <w:pPr>
        <w:spacing w:after="0"/>
        <w:jc w:val="right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ab/>
      </w:r>
    </w:p>
    <w:p w:rsidR="008C0E43" w:rsidRPr="002A3863" w:rsidRDefault="004B395A" w:rsidP="00175763">
      <w:pPr>
        <w:spacing w:after="0" w:line="276" w:lineRule="auto"/>
        <w:jc w:val="right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 xml:space="preserve">Ciudad de México, a </w:t>
      </w:r>
      <w:r w:rsidR="00A2484F">
        <w:rPr>
          <w:rFonts w:ascii="ITC Avant Garde" w:hAnsi="ITC Avant Garde"/>
          <w:sz w:val="22"/>
          <w:szCs w:val="22"/>
        </w:rPr>
        <w:t>30</w:t>
      </w:r>
      <w:r w:rsidR="008B0131">
        <w:rPr>
          <w:rFonts w:ascii="ITC Avant Garde" w:hAnsi="ITC Avant Garde"/>
          <w:sz w:val="22"/>
          <w:szCs w:val="22"/>
        </w:rPr>
        <w:t xml:space="preserve"> de octubre</w:t>
      </w:r>
      <w:r w:rsidR="00491ABE" w:rsidRPr="002A3863">
        <w:rPr>
          <w:rFonts w:ascii="ITC Avant Garde" w:hAnsi="ITC Avant Garde"/>
          <w:sz w:val="22"/>
          <w:szCs w:val="22"/>
        </w:rPr>
        <w:t xml:space="preserve"> de 2019</w:t>
      </w:r>
      <w:r w:rsidRPr="002A3863">
        <w:rPr>
          <w:rFonts w:ascii="ITC Avant Garde" w:hAnsi="ITC Avant Garde"/>
          <w:sz w:val="22"/>
          <w:szCs w:val="22"/>
        </w:rPr>
        <w:t>.</w:t>
      </w:r>
    </w:p>
    <w:p w:rsidR="00A25CBD" w:rsidRPr="002A3863" w:rsidRDefault="00A25CBD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</w:p>
    <w:p w:rsidR="004B395A" w:rsidRPr="002A3863" w:rsidRDefault="004B395A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 xml:space="preserve">CC. Consejeros del Consejo Consultivo. </w:t>
      </w:r>
    </w:p>
    <w:p w:rsidR="008C0E43" w:rsidRPr="002A3863" w:rsidRDefault="004B395A" w:rsidP="00175763">
      <w:pPr>
        <w:spacing w:line="276" w:lineRule="auto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Presentes,</w:t>
      </w:r>
    </w:p>
    <w:p w:rsidR="008C0E43" w:rsidRPr="002A3863" w:rsidRDefault="004B395A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Con fundamento en el artículo 34 de la Ley Federal de Telecomunicaciones y Radiodifusión, en relación con el artículo 17, fracción XI; así como 4, último párrafo, 78 y 79 del Estatuto Orgánico del Instituto Federal de Telecomunicacione</w:t>
      </w:r>
      <w:r w:rsidR="006F7B39" w:rsidRPr="002A3863">
        <w:rPr>
          <w:rFonts w:ascii="ITC Avant Garde" w:hAnsi="ITC Avant Garde"/>
          <w:sz w:val="22"/>
          <w:szCs w:val="22"/>
        </w:rPr>
        <w:t xml:space="preserve">s, y 12 de las Reglas de Operación del Consejo Consultivo del Instituto Federal de Telecomunicaciones, me permito convocarlos a la </w:t>
      </w:r>
      <w:r w:rsidR="005E0BF3" w:rsidRPr="002A3863">
        <w:rPr>
          <w:rFonts w:ascii="ITC Avant Garde" w:hAnsi="ITC Avant Garde"/>
          <w:sz w:val="22"/>
          <w:szCs w:val="22"/>
        </w:rPr>
        <w:t>I</w:t>
      </w:r>
      <w:r w:rsidR="004C59F2">
        <w:rPr>
          <w:rFonts w:ascii="ITC Avant Garde" w:hAnsi="ITC Avant Garde"/>
          <w:sz w:val="22"/>
          <w:szCs w:val="22"/>
        </w:rPr>
        <w:t xml:space="preserve"> Sesión Extrao</w:t>
      </w:r>
      <w:r w:rsidRPr="002A3863">
        <w:rPr>
          <w:rFonts w:ascii="ITC Avant Garde" w:hAnsi="ITC Avant Garde"/>
          <w:sz w:val="22"/>
          <w:szCs w:val="22"/>
        </w:rPr>
        <w:t>rdinaria</w:t>
      </w:r>
      <w:r w:rsidR="006F7B39" w:rsidRPr="002A3863">
        <w:rPr>
          <w:rFonts w:ascii="ITC Avant Garde" w:hAnsi="ITC Avant Garde"/>
          <w:sz w:val="22"/>
          <w:szCs w:val="22"/>
        </w:rPr>
        <w:t xml:space="preserve"> </w:t>
      </w:r>
      <w:r w:rsidR="00963495" w:rsidRPr="002A3863">
        <w:rPr>
          <w:rFonts w:ascii="ITC Avant Garde" w:hAnsi="ITC Avant Garde"/>
          <w:sz w:val="22"/>
          <w:szCs w:val="22"/>
        </w:rPr>
        <w:t xml:space="preserve">de </w:t>
      </w:r>
      <w:r w:rsidR="006F7B39" w:rsidRPr="002A3863">
        <w:rPr>
          <w:rFonts w:ascii="ITC Avant Garde" w:hAnsi="ITC Avant Garde"/>
          <w:sz w:val="22"/>
          <w:szCs w:val="22"/>
        </w:rPr>
        <w:t>2019,</w:t>
      </w:r>
      <w:r w:rsidRPr="002A3863">
        <w:rPr>
          <w:rFonts w:ascii="ITC Avant Garde" w:hAnsi="ITC Avant Garde"/>
          <w:sz w:val="22"/>
          <w:szCs w:val="22"/>
        </w:rPr>
        <w:t xml:space="preserve"> </w:t>
      </w:r>
      <w:r w:rsidRPr="002A3863">
        <w:rPr>
          <w:rFonts w:ascii="ITC Avant Garde" w:hAnsi="ITC Avant Garde"/>
          <w:b/>
          <w:sz w:val="22"/>
          <w:szCs w:val="22"/>
        </w:rPr>
        <w:t>a</w:t>
      </w:r>
      <w:r w:rsidR="00A2484F">
        <w:rPr>
          <w:rFonts w:ascii="ITC Avant Garde" w:hAnsi="ITC Avant Garde"/>
          <w:b/>
          <w:sz w:val="22"/>
          <w:szCs w:val="22"/>
        </w:rPr>
        <w:t xml:space="preserve"> celebrarse el</w:t>
      </w:r>
      <w:r w:rsidR="009A6BEA" w:rsidRPr="002A3863">
        <w:rPr>
          <w:rFonts w:ascii="ITC Avant Garde" w:hAnsi="ITC Avant Garde"/>
          <w:b/>
          <w:sz w:val="22"/>
          <w:szCs w:val="22"/>
        </w:rPr>
        <w:t xml:space="preserve"> jueves </w:t>
      </w:r>
      <w:r w:rsidR="006C50CA">
        <w:rPr>
          <w:rFonts w:ascii="ITC Avant Garde" w:hAnsi="ITC Avant Garde"/>
          <w:b/>
          <w:sz w:val="22"/>
          <w:szCs w:val="22"/>
        </w:rPr>
        <w:t>31</w:t>
      </w:r>
      <w:r w:rsidR="008B0131">
        <w:rPr>
          <w:rFonts w:ascii="ITC Avant Garde" w:hAnsi="ITC Avant Garde"/>
          <w:b/>
          <w:sz w:val="22"/>
          <w:szCs w:val="22"/>
        </w:rPr>
        <w:t xml:space="preserve"> de octubre</w:t>
      </w:r>
      <w:r w:rsidRPr="002A3863">
        <w:rPr>
          <w:rFonts w:ascii="ITC Avant Garde" w:hAnsi="ITC Avant Garde"/>
          <w:b/>
          <w:sz w:val="22"/>
          <w:szCs w:val="22"/>
        </w:rPr>
        <w:t xml:space="preserve"> de 201</w:t>
      </w:r>
      <w:r w:rsidR="00491ABE" w:rsidRPr="002A3863">
        <w:rPr>
          <w:rFonts w:ascii="ITC Avant Garde" w:hAnsi="ITC Avant Garde"/>
          <w:b/>
          <w:sz w:val="22"/>
          <w:szCs w:val="22"/>
        </w:rPr>
        <w:t>9</w:t>
      </w:r>
      <w:r w:rsidRPr="002A3863">
        <w:rPr>
          <w:rFonts w:ascii="ITC Avant Garde" w:hAnsi="ITC Avant Garde"/>
          <w:b/>
          <w:sz w:val="22"/>
          <w:szCs w:val="22"/>
        </w:rPr>
        <w:t>, a las 15:00 horas</w:t>
      </w:r>
      <w:r w:rsidRPr="002A3863">
        <w:rPr>
          <w:rFonts w:ascii="ITC Avant Garde" w:hAnsi="ITC Avant Garde"/>
          <w:sz w:val="22"/>
          <w:szCs w:val="22"/>
        </w:rPr>
        <w:t xml:space="preserve">, en el </w:t>
      </w:r>
      <w:r w:rsidRPr="002A3863">
        <w:rPr>
          <w:rFonts w:ascii="ITC Avant Garde" w:hAnsi="ITC Avant Garde"/>
          <w:color w:val="000000"/>
          <w:sz w:val="22"/>
          <w:szCs w:val="22"/>
          <w:lang w:val="es-ES_tradnl"/>
        </w:rPr>
        <w:t>Auditorio del Instituto</w:t>
      </w:r>
      <w:r w:rsidRPr="002A3863">
        <w:rPr>
          <w:rFonts w:ascii="ITC Avant Garde" w:hAnsi="ITC Avant Garde"/>
          <w:sz w:val="22"/>
          <w:szCs w:val="22"/>
        </w:rPr>
        <w:t xml:space="preserve"> Federal de Telecomunicaciones</w:t>
      </w:r>
      <w:r w:rsidRPr="002A3863">
        <w:rPr>
          <w:rFonts w:ascii="ITC Avant Garde" w:hAnsi="ITC Avant Garde"/>
          <w:color w:val="000000"/>
          <w:sz w:val="22"/>
          <w:szCs w:val="22"/>
          <w:lang w:val="es-ES_tradnl"/>
        </w:rPr>
        <w:t>, ubicado en Insurgentes Sur No. 1143, primer piso</w:t>
      </w:r>
      <w:r w:rsidRPr="002A3863">
        <w:rPr>
          <w:rFonts w:ascii="ITC Avant Garde" w:hAnsi="ITC Avant Garde"/>
          <w:sz w:val="22"/>
          <w:szCs w:val="22"/>
        </w:rPr>
        <w:t>, Colonia Nochebuena, Código Postal 03720.</w:t>
      </w:r>
    </w:p>
    <w:p w:rsidR="00A96808" w:rsidRDefault="00485D0F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Dicha s</w:t>
      </w:r>
      <w:r w:rsidR="004B395A" w:rsidRPr="002A3863">
        <w:rPr>
          <w:rFonts w:ascii="ITC Avant Garde" w:hAnsi="ITC Avant Garde"/>
          <w:sz w:val="22"/>
          <w:szCs w:val="22"/>
        </w:rPr>
        <w:t>esión se llevará a cabo bajo el siguiente Orden del Día, a ser aprobado por los Consejeros:</w:t>
      </w:r>
    </w:p>
    <w:p w:rsidR="000501D7" w:rsidRPr="002A3863" w:rsidRDefault="000501D7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</w:p>
    <w:p w:rsidR="008C0E43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b/>
          <w:sz w:val="22"/>
          <w:szCs w:val="22"/>
          <w:u w:val="single"/>
        </w:rPr>
      </w:pPr>
      <w:r w:rsidRPr="002A3863">
        <w:rPr>
          <w:rFonts w:ascii="ITC Avant Garde" w:hAnsi="ITC Avant Garde"/>
          <w:b/>
          <w:sz w:val="22"/>
          <w:szCs w:val="22"/>
          <w:u w:val="single"/>
        </w:rPr>
        <w:t>ORDEN DEL DÍA</w:t>
      </w:r>
    </w:p>
    <w:p w:rsidR="008C0E43" w:rsidRPr="002A3863" w:rsidRDefault="008C0E43" w:rsidP="00175763">
      <w:pPr>
        <w:spacing w:before="240"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E62C32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LISTA DE ASISTENCIA.</w:t>
      </w:r>
    </w:p>
    <w:p w:rsidR="00175763" w:rsidRPr="002A3863" w:rsidRDefault="00175763" w:rsidP="00175763">
      <w:pPr>
        <w:pStyle w:val="Prrafodelista"/>
        <w:spacing w:after="0" w:line="276" w:lineRule="auto"/>
        <w:ind w:left="714"/>
        <w:jc w:val="both"/>
        <w:rPr>
          <w:rFonts w:ascii="ITC Avant Garde" w:hAnsi="ITC Avant Garde"/>
          <w:b/>
          <w:sz w:val="22"/>
          <w:szCs w:val="22"/>
        </w:rPr>
      </w:pPr>
    </w:p>
    <w:p w:rsidR="008C0E43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APROBACIÓN DEL ORDEN DEL DÍA.</w:t>
      </w:r>
    </w:p>
    <w:p w:rsidR="000501D7" w:rsidRDefault="000501D7" w:rsidP="000501D7">
      <w:pPr>
        <w:pStyle w:val="Prrafodelista"/>
        <w:spacing w:after="0" w:line="276" w:lineRule="auto"/>
        <w:ind w:left="714"/>
        <w:jc w:val="both"/>
        <w:rPr>
          <w:rFonts w:ascii="ITC Avant Garde" w:hAnsi="ITC Avant Garde"/>
          <w:b/>
          <w:sz w:val="22"/>
          <w:szCs w:val="22"/>
        </w:rPr>
      </w:pPr>
    </w:p>
    <w:p w:rsidR="00E73D73" w:rsidRDefault="004B395A" w:rsidP="00A2484F">
      <w:pPr>
        <w:pStyle w:val="Prrafodelista"/>
        <w:numPr>
          <w:ilvl w:val="0"/>
          <w:numId w:val="9"/>
        </w:numPr>
        <w:spacing w:after="0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ASUNTOS QUE SE SOMETEN A CONSIDERACIÓN DEL CONSEJO.</w:t>
      </w:r>
    </w:p>
    <w:p w:rsidR="004C502E" w:rsidRPr="004C502E" w:rsidRDefault="004C502E" w:rsidP="00A2484F">
      <w:pPr>
        <w:spacing w:after="0"/>
        <w:jc w:val="both"/>
        <w:rPr>
          <w:rFonts w:ascii="ITC Avant Garde" w:hAnsi="ITC Avant Garde"/>
          <w:b/>
          <w:sz w:val="22"/>
          <w:szCs w:val="22"/>
        </w:rPr>
      </w:pPr>
    </w:p>
    <w:p w:rsidR="00A2484F" w:rsidRDefault="00A2484F" w:rsidP="00A2484F">
      <w:pPr>
        <w:tabs>
          <w:tab w:val="left" w:pos="709"/>
        </w:tabs>
        <w:spacing w:before="240" w:after="100" w:afterAutospacing="1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 xml:space="preserve">III.1 </w:t>
      </w:r>
      <w:r>
        <w:rPr>
          <w:rFonts w:ascii="ITC Avant Garde" w:hAnsi="ITC Avant Garde"/>
          <w:sz w:val="22"/>
          <w:szCs w:val="22"/>
        </w:rPr>
        <w:tab/>
      </w:r>
      <w:r w:rsidRPr="002A3863">
        <w:rPr>
          <w:rFonts w:ascii="ITC Avant Garde" w:hAnsi="ITC Avant Garde"/>
          <w:sz w:val="22"/>
          <w:szCs w:val="22"/>
        </w:rPr>
        <w:t>Aprobación del Acta de la VI</w:t>
      </w:r>
      <w:r>
        <w:rPr>
          <w:rFonts w:ascii="ITC Avant Garde" w:hAnsi="ITC Avant Garde"/>
          <w:sz w:val="22"/>
          <w:szCs w:val="22"/>
        </w:rPr>
        <w:t>II</w:t>
      </w:r>
      <w:r w:rsidRPr="002A3863">
        <w:rPr>
          <w:rFonts w:ascii="ITC Avant Garde" w:hAnsi="ITC Avant Garde"/>
          <w:sz w:val="22"/>
          <w:szCs w:val="22"/>
        </w:rPr>
        <w:t xml:space="preserve"> Sesión Ordinaria 2019 del IV Consejo Consultivo, celebrada el </w:t>
      </w:r>
      <w:r>
        <w:rPr>
          <w:rFonts w:ascii="ITC Avant Garde" w:hAnsi="ITC Avant Garde"/>
          <w:sz w:val="22"/>
          <w:szCs w:val="22"/>
        </w:rPr>
        <w:t>24 de octubre de 2019</w:t>
      </w:r>
      <w:r w:rsidRPr="002A3863">
        <w:rPr>
          <w:rFonts w:ascii="ITC Avant Garde" w:hAnsi="ITC Avant Garde"/>
          <w:sz w:val="22"/>
          <w:szCs w:val="22"/>
        </w:rPr>
        <w:t xml:space="preserve">. </w:t>
      </w:r>
      <w:r>
        <w:rPr>
          <w:rFonts w:ascii="ITC Avant Garde" w:hAnsi="ITC Avant Garde"/>
          <w:sz w:val="22"/>
          <w:szCs w:val="22"/>
        </w:rPr>
        <w:t xml:space="preserve"> </w:t>
      </w:r>
    </w:p>
    <w:p w:rsidR="004C502E" w:rsidRDefault="00A2484F" w:rsidP="004C502E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III.2</w:t>
      </w:r>
      <w:r w:rsidR="00227DA1" w:rsidRPr="002A3863">
        <w:rPr>
          <w:rFonts w:ascii="ITC Avant Garde" w:hAnsi="ITC Avant Garde"/>
          <w:sz w:val="22"/>
          <w:szCs w:val="22"/>
        </w:rPr>
        <w:tab/>
      </w:r>
      <w:r w:rsidR="004C502E" w:rsidRPr="002F560A">
        <w:rPr>
          <w:rFonts w:ascii="ITC Avant Garde" w:hAnsi="ITC Avant Garde"/>
          <w:sz w:val="22"/>
          <w:szCs w:val="22"/>
        </w:rPr>
        <w:t xml:space="preserve">Recomendación que emite el Consejo Consultivo del </w:t>
      </w:r>
      <w:r w:rsidRPr="00A2484F">
        <w:rPr>
          <w:rFonts w:ascii="ITC Avant Garde" w:hAnsi="ITC Avant Garde"/>
          <w:sz w:val="22"/>
          <w:szCs w:val="22"/>
        </w:rPr>
        <w:t>Instituto Federal de Telecomunicaciones</w:t>
      </w:r>
      <w:r w:rsidR="004C502E" w:rsidRPr="002F560A">
        <w:rPr>
          <w:rFonts w:ascii="ITC Avant Garde" w:hAnsi="ITC Avant Garde"/>
          <w:sz w:val="22"/>
          <w:szCs w:val="22"/>
        </w:rPr>
        <w:t xml:space="preserve"> en materia de promoción de la economía digital</w:t>
      </w:r>
      <w:r w:rsidR="004C502E">
        <w:rPr>
          <w:rFonts w:ascii="ITC Avant Garde" w:hAnsi="ITC Avant Garde"/>
          <w:sz w:val="22"/>
          <w:szCs w:val="22"/>
        </w:rPr>
        <w:t>.</w:t>
      </w:r>
      <w:r w:rsidR="00C87FD0">
        <w:rPr>
          <w:rFonts w:ascii="ITC Avant Garde" w:hAnsi="ITC Avant Garde"/>
          <w:sz w:val="22"/>
          <w:szCs w:val="22"/>
        </w:rPr>
        <w:t xml:space="preserve"> </w:t>
      </w:r>
    </w:p>
    <w:p w:rsidR="006402F7" w:rsidRDefault="00A2484F" w:rsidP="004C502E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III.3</w:t>
      </w:r>
      <w:r w:rsidR="004C502E">
        <w:rPr>
          <w:rFonts w:ascii="ITC Avant Garde" w:hAnsi="ITC Avant Garde"/>
          <w:sz w:val="22"/>
          <w:szCs w:val="22"/>
        </w:rPr>
        <w:tab/>
      </w:r>
      <w:r w:rsidR="004C502E" w:rsidRPr="006C50CA">
        <w:rPr>
          <w:rFonts w:ascii="ITC Avant Garde" w:hAnsi="ITC Avant Garde"/>
          <w:sz w:val="22"/>
          <w:szCs w:val="22"/>
        </w:rPr>
        <w:t xml:space="preserve">Recomendación que emite el Consejo Consultivo del </w:t>
      </w:r>
      <w:r w:rsidRPr="00A2484F">
        <w:rPr>
          <w:rFonts w:ascii="ITC Avant Garde" w:hAnsi="ITC Avant Garde"/>
          <w:sz w:val="22"/>
          <w:szCs w:val="22"/>
        </w:rPr>
        <w:t>Instituto Federal de Telecomunicaciones</w:t>
      </w:r>
      <w:r w:rsidR="006402F7">
        <w:rPr>
          <w:rFonts w:ascii="ITC Avant Garde" w:hAnsi="ITC Avant Garde"/>
          <w:sz w:val="22"/>
          <w:szCs w:val="22"/>
        </w:rPr>
        <w:t xml:space="preserve"> </w:t>
      </w:r>
      <w:r w:rsidR="006402F7" w:rsidRPr="006402F7">
        <w:rPr>
          <w:rFonts w:ascii="ITC Avant Garde" w:hAnsi="ITC Avant Garde"/>
          <w:sz w:val="22"/>
          <w:szCs w:val="22"/>
        </w:rPr>
        <w:t>sobre el desarrollo de las telecomunicaciones y la radiodifusión para us</w:t>
      </w:r>
      <w:r w:rsidR="006402F7">
        <w:rPr>
          <w:rFonts w:ascii="ITC Avant Garde" w:hAnsi="ITC Avant Garde"/>
          <w:sz w:val="22"/>
          <w:szCs w:val="22"/>
        </w:rPr>
        <w:t>o social comunitario e indígena.</w:t>
      </w:r>
    </w:p>
    <w:p w:rsidR="000501D7" w:rsidRDefault="00A2484F" w:rsidP="00A41227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III.4</w:t>
      </w:r>
      <w:r w:rsidR="004C502E">
        <w:rPr>
          <w:rFonts w:ascii="ITC Avant Garde" w:hAnsi="ITC Avant Garde"/>
          <w:sz w:val="22"/>
          <w:szCs w:val="22"/>
        </w:rPr>
        <w:tab/>
      </w:r>
      <w:r w:rsidR="006402F7" w:rsidRPr="006402F7">
        <w:rPr>
          <w:rFonts w:ascii="ITC Avant Garde" w:hAnsi="ITC Avant Garde"/>
          <w:sz w:val="22"/>
          <w:szCs w:val="22"/>
        </w:rPr>
        <w:t xml:space="preserve">Recomendación que emite el Consejo Consultivo del Instituto Federal de Telecomunicaciones sobre el desarrollo de la radiodifusión sonora en México. </w:t>
      </w:r>
      <w:bookmarkStart w:id="0" w:name="_GoBack"/>
      <w:bookmarkEnd w:id="0"/>
    </w:p>
    <w:p w:rsidR="000501D7" w:rsidRDefault="000501D7" w:rsidP="00A25C5F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</w:p>
    <w:p w:rsidR="00A25C5F" w:rsidRPr="00A25C5F" w:rsidRDefault="00A2484F" w:rsidP="00A25C5F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="Calibri Light"/>
          <w:sz w:val="22"/>
          <w:szCs w:val="22"/>
          <w:lang w:eastAsia="es-ES_tradnl"/>
        </w:rPr>
      </w:pPr>
      <w:r>
        <w:rPr>
          <w:rFonts w:ascii="ITC Avant Garde" w:hAnsi="ITC Avant Garde"/>
          <w:sz w:val="22"/>
          <w:szCs w:val="22"/>
        </w:rPr>
        <w:lastRenderedPageBreak/>
        <w:t>III.5</w:t>
      </w:r>
      <w:r w:rsidR="004C502E">
        <w:rPr>
          <w:rFonts w:ascii="ITC Avant Garde" w:hAnsi="ITC Avant Garde"/>
          <w:sz w:val="22"/>
          <w:szCs w:val="22"/>
        </w:rPr>
        <w:tab/>
      </w:r>
      <w:r w:rsidR="00A25C5F" w:rsidRPr="00A25C5F">
        <w:rPr>
          <w:rFonts w:ascii="ITC Avant Garde" w:hAnsi="ITC Avant Garde" w:cs="Calibri Light"/>
          <w:sz w:val="22"/>
          <w:szCs w:val="22"/>
          <w:lang w:eastAsia="es-ES_tradnl"/>
        </w:rPr>
        <w:t>Recomendación</w:t>
      </w:r>
      <w:r>
        <w:rPr>
          <w:rFonts w:ascii="ITC Avant Garde" w:hAnsi="ITC Avant Garde" w:cs="Calibri Light"/>
          <w:sz w:val="22"/>
          <w:szCs w:val="22"/>
          <w:lang w:eastAsia="es-ES_tradnl"/>
        </w:rPr>
        <w:t xml:space="preserve"> </w:t>
      </w:r>
      <w:r w:rsidRPr="00A2484F">
        <w:rPr>
          <w:rFonts w:ascii="ITC Avant Garde" w:hAnsi="ITC Avant Garde" w:cs="Calibri Light"/>
          <w:sz w:val="22"/>
          <w:szCs w:val="22"/>
          <w:lang w:eastAsia="es-ES_tradnl"/>
        </w:rPr>
        <w:t>que emite el Consejo Consultivo del Instituto Federal de Telecomunicaciones</w:t>
      </w:r>
      <w:r w:rsidR="000501D7">
        <w:rPr>
          <w:rFonts w:ascii="ITC Avant Garde" w:hAnsi="ITC Avant Garde" w:cs="Calibri Light"/>
          <w:sz w:val="22"/>
          <w:szCs w:val="22"/>
          <w:lang w:eastAsia="es-ES_tradnl"/>
        </w:rPr>
        <w:t xml:space="preserve"> sobre</w:t>
      </w:r>
      <w:r w:rsidR="006402F7">
        <w:rPr>
          <w:rFonts w:ascii="ITC Avant Garde" w:hAnsi="ITC Avant Garde" w:cs="Calibri Light"/>
          <w:sz w:val="22"/>
          <w:szCs w:val="22"/>
          <w:lang w:eastAsia="es-ES_tradnl"/>
        </w:rPr>
        <w:t xml:space="preserve"> el</w:t>
      </w:r>
      <w:r w:rsidR="006402F7" w:rsidRPr="006402F7">
        <w:rPr>
          <w:rFonts w:ascii="ITC Avant Garde" w:hAnsi="ITC Avant Garde" w:cs="Calibri Light"/>
          <w:sz w:val="22"/>
          <w:szCs w:val="22"/>
          <w:lang w:eastAsia="es-ES_tradnl"/>
        </w:rPr>
        <w:t xml:space="preserve"> aprovecham</w:t>
      </w:r>
      <w:r w:rsidR="006402F7">
        <w:rPr>
          <w:rFonts w:ascii="ITC Avant Garde" w:hAnsi="ITC Avant Garde" w:cs="Calibri Light"/>
          <w:sz w:val="22"/>
          <w:szCs w:val="22"/>
          <w:lang w:eastAsia="es-ES_tradnl"/>
        </w:rPr>
        <w:t>iento flexible en la banda de 6 GH</w:t>
      </w:r>
      <w:r w:rsidR="006402F7" w:rsidRPr="006402F7">
        <w:rPr>
          <w:rFonts w:ascii="ITC Avant Garde" w:hAnsi="ITC Avant Garde" w:cs="Calibri Light"/>
          <w:sz w:val="22"/>
          <w:szCs w:val="22"/>
          <w:lang w:eastAsia="es-ES_tradnl"/>
        </w:rPr>
        <w:t>z para mejoramiento del acceso en zonas rurales y con baja calidad de servicio</w:t>
      </w:r>
      <w:r w:rsidR="006402F7" w:rsidRPr="00A25C5F">
        <w:rPr>
          <w:rFonts w:ascii="ITC Avant Garde" w:hAnsi="ITC Avant Garde" w:cs="Calibri Light"/>
          <w:sz w:val="22"/>
          <w:szCs w:val="22"/>
          <w:lang w:eastAsia="es-ES_tradnl"/>
        </w:rPr>
        <w:t>.</w:t>
      </w:r>
      <w:r w:rsidR="006402F7">
        <w:rPr>
          <w:rFonts w:ascii="ITC Avant Garde" w:hAnsi="ITC Avant Garde" w:cs="Calibri Light"/>
          <w:sz w:val="22"/>
          <w:szCs w:val="22"/>
          <w:lang w:eastAsia="es-ES_tradnl"/>
        </w:rPr>
        <w:t xml:space="preserve"> </w:t>
      </w:r>
    </w:p>
    <w:p w:rsidR="00E73D73" w:rsidRDefault="00A2484F" w:rsidP="006402F7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III.6</w:t>
      </w:r>
      <w:r w:rsidR="000218A6">
        <w:rPr>
          <w:rFonts w:ascii="ITC Avant Garde" w:hAnsi="ITC Avant Garde"/>
          <w:sz w:val="22"/>
          <w:szCs w:val="22"/>
        </w:rPr>
        <w:t xml:space="preserve"> </w:t>
      </w:r>
      <w:r w:rsidR="00E73D73">
        <w:rPr>
          <w:rFonts w:ascii="ITC Avant Garde" w:hAnsi="ITC Avant Garde"/>
          <w:sz w:val="22"/>
          <w:szCs w:val="22"/>
        </w:rPr>
        <w:t>Recomendación que emite el Consejo Consultivo del Instituto Federal de T</w:t>
      </w:r>
      <w:r w:rsidR="00E73D73" w:rsidRPr="000838D6">
        <w:rPr>
          <w:rFonts w:ascii="ITC Avant Garde" w:hAnsi="ITC Avant Garde"/>
          <w:sz w:val="22"/>
          <w:szCs w:val="22"/>
        </w:rPr>
        <w:t xml:space="preserve">elecomunicaciones </w:t>
      </w:r>
      <w:r w:rsidR="006C50CA" w:rsidRPr="006C50CA">
        <w:rPr>
          <w:rFonts w:ascii="ITC Avant Garde" w:hAnsi="ITC Avant Garde"/>
          <w:sz w:val="22"/>
          <w:szCs w:val="22"/>
        </w:rPr>
        <w:t>relacionada a la necesidad de construir métricas para contar con indicadores que permitan medir el impacto de las telecomunicaciones en la calidad de vida de la población mexicana</w:t>
      </w:r>
      <w:r w:rsidR="006C50CA">
        <w:rPr>
          <w:rFonts w:ascii="ITC Avant Garde" w:hAnsi="ITC Avant Garde"/>
          <w:sz w:val="22"/>
          <w:szCs w:val="22"/>
        </w:rPr>
        <w:t>.</w:t>
      </w:r>
      <w:r w:rsidR="00C87FD0">
        <w:rPr>
          <w:rFonts w:ascii="ITC Avant Garde" w:hAnsi="ITC Avant Garde"/>
          <w:sz w:val="22"/>
          <w:szCs w:val="22"/>
        </w:rPr>
        <w:t xml:space="preserve"> </w:t>
      </w:r>
    </w:p>
    <w:p w:rsidR="004C502E" w:rsidRDefault="00025B71" w:rsidP="000838D6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III.7</w:t>
      </w:r>
      <w:r w:rsidR="004C502E">
        <w:rPr>
          <w:rFonts w:ascii="ITC Avant Garde" w:hAnsi="ITC Avant Garde"/>
          <w:sz w:val="22"/>
          <w:szCs w:val="22"/>
        </w:rPr>
        <w:tab/>
        <w:t xml:space="preserve">Recomendación que emite </w:t>
      </w:r>
      <w:r w:rsidR="004C502E" w:rsidRPr="00835C89">
        <w:rPr>
          <w:rFonts w:ascii="ITC Avant Garde" w:hAnsi="ITC Avant Garde"/>
          <w:sz w:val="22"/>
          <w:szCs w:val="22"/>
        </w:rPr>
        <w:t>el Consejo Consultivo del Instituto Federal de T</w:t>
      </w:r>
      <w:r w:rsidR="004C502E">
        <w:rPr>
          <w:rFonts w:ascii="ITC Avant Garde" w:hAnsi="ITC Avant Garde"/>
          <w:sz w:val="22"/>
          <w:szCs w:val="22"/>
        </w:rPr>
        <w:t>elecomunicaciones sobre la Visión regulatoria de las telecomunicaciones y la radiodifusión.</w:t>
      </w:r>
    </w:p>
    <w:p w:rsidR="004C502E" w:rsidRDefault="00025B71" w:rsidP="000838D6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III.8</w:t>
      </w:r>
      <w:r w:rsidR="004C502E">
        <w:rPr>
          <w:rFonts w:ascii="ITC Avant Garde" w:hAnsi="ITC Avant Garde"/>
          <w:sz w:val="22"/>
          <w:szCs w:val="22"/>
        </w:rPr>
        <w:tab/>
      </w:r>
      <w:r w:rsidR="00A25C5F">
        <w:rPr>
          <w:rFonts w:ascii="ITC Avant Garde" w:hAnsi="ITC Avant Garde"/>
          <w:sz w:val="22"/>
          <w:szCs w:val="22"/>
        </w:rPr>
        <w:t xml:space="preserve">Recomendación que emite </w:t>
      </w:r>
      <w:r w:rsidR="00A25C5F" w:rsidRPr="00835C89">
        <w:rPr>
          <w:rFonts w:ascii="ITC Avant Garde" w:hAnsi="ITC Avant Garde"/>
          <w:sz w:val="22"/>
          <w:szCs w:val="22"/>
        </w:rPr>
        <w:t>el Consejo Consultivo del Instituto Federal de T</w:t>
      </w:r>
      <w:r w:rsidR="00A25C5F">
        <w:rPr>
          <w:rFonts w:ascii="ITC Avant Garde" w:hAnsi="ITC Avant Garde"/>
          <w:sz w:val="22"/>
          <w:szCs w:val="22"/>
        </w:rPr>
        <w:t xml:space="preserve">elecomunicaciones sobre </w:t>
      </w:r>
      <w:r w:rsidR="004C502E">
        <w:rPr>
          <w:rFonts w:ascii="ITC Avant Garde" w:hAnsi="ITC Avant Garde"/>
          <w:sz w:val="22"/>
          <w:szCs w:val="22"/>
        </w:rPr>
        <w:t>Ciudadanía Digital</w:t>
      </w:r>
      <w:r w:rsidR="00A25C5F">
        <w:rPr>
          <w:rFonts w:ascii="ITC Avant Garde" w:hAnsi="ITC Avant Garde"/>
          <w:sz w:val="22"/>
          <w:szCs w:val="22"/>
        </w:rPr>
        <w:t>.</w:t>
      </w:r>
    </w:p>
    <w:p w:rsidR="00A25C5F" w:rsidRPr="00A25C5F" w:rsidRDefault="00025B71" w:rsidP="00A25C5F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 w:cs="Calibri Light"/>
          <w:iCs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III.9</w:t>
      </w:r>
      <w:r w:rsidR="00E73D73">
        <w:rPr>
          <w:rFonts w:ascii="ITC Avant Garde" w:hAnsi="ITC Avant Garde"/>
          <w:sz w:val="22"/>
          <w:szCs w:val="22"/>
        </w:rPr>
        <w:t xml:space="preserve"> </w:t>
      </w:r>
      <w:r w:rsidR="00E73D73">
        <w:rPr>
          <w:rFonts w:ascii="ITC Avant Garde" w:hAnsi="ITC Avant Garde"/>
          <w:sz w:val="22"/>
          <w:szCs w:val="22"/>
        </w:rPr>
        <w:tab/>
      </w:r>
      <w:r w:rsidR="000838D6" w:rsidRPr="000838D6">
        <w:rPr>
          <w:rFonts w:ascii="ITC Avant Garde" w:hAnsi="ITC Avant Garde"/>
          <w:sz w:val="22"/>
          <w:szCs w:val="22"/>
        </w:rPr>
        <w:t xml:space="preserve">Recomendación </w:t>
      </w:r>
      <w:r w:rsidR="000838D6" w:rsidRPr="006C50CA">
        <w:rPr>
          <w:rFonts w:ascii="ITC Avant Garde" w:hAnsi="ITC Avant Garde"/>
          <w:sz w:val="22"/>
          <w:szCs w:val="22"/>
        </w:rPr>
        <w:t xml:space="preserve">que emite el Consejo Consultivo del Instituto Federal de Telecomunicaciones </w:t>
      </w:r>
      <w:r w:rsidR="006C50CA" w:rsidRPr="006C50CA">
        <w:rPr>
          <w:rFonts w:ascii="ITC Avant Garde" w:hAnsi="ITC Avant Garde" w:cs="Calibri Light"/>
          <w:iCs/>
          <w:sz w:val="22"/>
          <w:szCs w:val="22"/>
        </w:rPr>
        <w:t>sobre la necesidad de incluir en las comunicaciones del Instituto toda</w:t>
      </w:r>
      <w:r w:rsidR="000D5C28">
        <w:rPr>
          <w:rFonts w:ascii="ITC Avant Garde" w:hAnsi="ITC Avant Garde" w:cs="Calibri Light"/>
          <w:iCs/>
          <w:sz w:val="22"/>
          <w:szCs w:val="22"/>
        </w:rPr>
        <w:t>s las lenguas oficiales del País.</w:t>
      </w:r>
    </w:p>
    <w:p w:rsidR="00E73D73" w:rsidRDefault="00025B71" w:rsidP="00E73D7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III.10</w:t>
      </w:r>
      <w:r w:rsidR="00E854CD">
        <w:rPr>
          <w:rFonts w:ascii="ITC Avant Garde" w:hAnsi="ITC Avant Garde"/>
          <w:sz w:val="22"/>
          <w:szCs w:val="22"/>
        </w:rPr>
        <w:tab/>
      </w:r>
      <w:r w:rsidR="002F560A">
        <w:rPr>
          <w:rFonts w:ascii="ITC Avant Garde" w:hAnsi="ITC Avant Garde"/>
          <w:sz w:val="22"/>
          <w:szCs w:val="22"/>
        </w:rPr>
        <w:t xml:space="preserve">Recomendación que emite </w:t>
      </w:r>
      <w:r w:rsidR="002F560A" w:rsidRPr="00835C89">
        <w:rPr>
          <w:rFonts w:ascii="ITC Avant Garde" w:hAnsi="ITC Avant Garde"/>
          <w:sz w:val="22"/>
          <w:szCs w:val="22"/>
        </w:rPr>
        <w:t>el Consejo Consultivo del Instituto Federal de T</w:t>
      </w:r>
      <w:r w:rsidR="002F560A">
        <w:rPr>
          <w:rFonts w:ascii="ITC Avant Garde" w:hAnsi="ITC Avant Garde"/>
          <w:sz w:val="22"/>
          <w:szCs w:val="22"/>
        </w:rPr>
        <w:t xml:space="preserve">elecomunicaciones </w:t>
      </w:r>
      <w:r w:rsidR="002F560A" w:rsidRPr="002F560A">
        <w:rPr>
          <w:rFonts w:ascii="ITC Avant Garde" w:hAnsi="ITC Avant Garde"/>
          <w:sz w:val="22"/>
          <w:szCs w:val="22"/>
        </w:rPr>
        <w:t>sobre la protección del derecho a la privacidad en la prestación de servicios de telecomunicaciones y en la colaboración con autoridades se seguridad y justicia</w:t>
      </w:r>
      <w:r w:rsidR="002F560A">
        <w:rPr>
          <w:rFonts w:ascii="ITC Avant Garde" w:hAnsi="ITC Avant Garde"/>
          <w:sz w:val="22"/>
          <w:szCs w:val="22"/>
        </w:rPr>
        <w:t>.</w:t>
      </w:r>
    </w:p>
    <w:p w:rsidR="00C87FD0" w:rsidRPr="00A2484F" w:rsidRDefault="00025B71" w:rsidP="0031300A">
      <w:pPr>
        <w:spacing w:after="0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III.11</w:t>
      </w:r>
      <w:r w:rsidR="002F560A">
        <w:rPr>
          <w:rFonts w:ascii="ITC Avant Garde" w:hAnsi="ITC Avant Garde"/>
          <w:sz w:val="22"/>
          <w:szCs w:val="22"/>
        </w:rPr>
        <w:t xml:space="preserve"> </w:t>
      </w:r>
      <w:r w:rsidR="002F560A">
        <w:rPr>
          <w:rFonts w:ascii="ITC Avant Garde" w:hAnsi="ITC Avant Garde"/>
          <w:sz w:val="22"/>
          <w:szCs w:val="22"/>
        </w:rPr>
        <w:tab/>
        <w:t xml:space="preserve">Recomendación que emite </w:t>
      </w:r>
      <w:r w:rsidR="002F560A" w:rsidRPr="00835C89">
        <w:rPr>
          <w:rFonts w:ascii="ITC Avant Garde" w:hAnsi="ITC Avant Garde"/>
          <w:sz w:val="22"/>
          <w:szCs w:val="22"/>
        </w:rPr>
        <w:t>el Consejo Cons</w:t>
      </w:r>
      <w:r w:rsidR="0031300A">
        <w:rPr>
          <w:rFonts w:ascii="ITC Avant Garde" w:hAnsi="ITC Avant Garde"/>
          <w:sz w:val="22"/>
          <w:szCs w:val="22"/>
        </w:rPr>
        <w:t xml:space="preserve">ultivo del Instituto Federal de </w:t>
      </w:r>
      <w:r w:rsidR="002F560A" w:rsidRPr="00835C89">
        <w:rPr>
          <w:rFonts w:ascii="ITC Avant Garde" w:hAnsi="ITC Avant Garde"/>
          <w:sz w:val="22"/>
          <w:szCs w:val="22"/>
        </w:rPr>
        <w:t>T</w:t>
      </w:r>
      <w:r w:rsidR="002F560A">
        <w:rPr>
          <w:rFonts w:ascii="ITC Avant Garde" w:hAnsi="ITC Avant Garde"/>
          <w:sz w:val="22"/>
          <w:szCs w:val="22"/>
        </w:rPr>
        <w:t xml:space="preserve">elecomunicaciones </w:t>
      </w:r>
      <w:r w:rsidR="006402F7" w:rsidRPr="006402F7">
        <w:rPr>
          <w:rFonts w:ascii="ITC Avant Garde" w:hAnsi="ITC Avant Garde"/>
          <w:sz w:val="22"/>
          <w:szCs w:val="22"/>
        </w:rPr>
        <w:t>relacionada con prácticas que afectan la neutralidad de la red</w:t>
      </w:r>
      <w:r w:rsidR="00EB2E6A" w:rsidRPr="00175763">
        <w:rPr>
          <w:rFonts w:ascii="ITC Avant Garde" w:hAnsi="ITC Avant Garde"/>
          <w:sz w:val="22"/>
          <w:szCs w:val="22"/>
        </w:rPr>
        <w:t>.</w:t>
      </w:r>
    </w:p>
    <w:p w:rsidR="006402F7" w:rsidRDefault="006402F7" w:rsidP="00A413A6">
      <w:pPr>
        <w:spacing w:before="240" w:line="276" w:lineRule="auto"/>
        <w:rPr>
          <w:rFonts w:ascii="ITC Avant Garde" w:hAnsi="ITC Avant Garde"/>
          <w:sz w:val="22"/>
          <w:szCs w:val="22"/>
        </w:rPr>
      </w:pPr>
    </w:p>
    <w:p w:rsidR="000501D7" w:rsidRDefault="000501D7" w:rsidP="00A413A6">
      <w:pPr>
        <w:spacing w:before="240" w:line="276" w:lineRule="auto"/>
        <w:rPr>
          <w:rFonts w:ascii="ITC Avant Garde" w:hAnsi="ITC Avant Garde"/>
          <w:sz w:val="22"/>
          <w:szCs w:val="22"/>
        </w:rPr>
      </w:pPr>
    </w:p>
    <w:p w:rsidR="000D5C28" w:rsidRDefault="004B395A" w:rsidP="00A413A6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Atentamente,</w:t>
      </w:r>
    </w:p>
    <w:p w:rsidR="000501D7" w:rsidRPr="002A3863" w:rsidRDefault="000501D7" w:rsidP="00A413A6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</w:p>
    <w:p w:rsidR="004B395A" w:rsidRPr="002A3863" w:rsidRDefault="004B395A" w:rsidP="00175763">
      <w:pPr>
        <w:spacing w:before="240"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Juan José Crispín Borbolla</w:t>
      </w:r>
    </w:p>
    <w:p w:rsidR="004B395A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Secretario del Consejo Consultivo</w:t>
      </w:r>
    </w:p>
    <w:sectPr w:rsidR="004B395A" w:rsidRPr="002A3863" w:rsidSect="00EB2E6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041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A4" w:rsidRDefault="008D16A4" w:rsidP="00F60C09">
      <w:pPr>
        <w:spacing w:after="0"/>
      </w:pPr>
      <w:r>
        <w:separator/>
      </w:r>
    </w:p>
  </w:endnote>
  <w:endnote w:type="continuationSeparator" w:id="0">
    <w:p w:rsidR="008D16A4" w:rsidRDefault="008D16A4" w:rsidP="00F60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alibri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43" w:rsidRPr="00C47843" w:rsidRDefault="00C47843">
    <w:pPr>
      <w:pStyle w:val="Piedepgina"/>
      <w:jc w:val="right"/>
      <w:rPr>
        <w:rFonts w:asciiTheme="majorHAnsi" w:hAnsiTheme="majorHAnsi" w:cstheme="majorHAnsi"/>
        <w:sz w:val="16"/>
        <w:szCs w:val="16"/>
      </w:rPr>
    </w:pPr>
  </w:p>
  <w:p w:rsidR="00C47843" w:rsidRDefault="00C47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A4" w:rsidRDefault="008D16A4" w:rsidP="00F60C09">
      <w:pPr>
        <w:spacing w:after="0"/>
      </w:pPr>
      <w:r>
        <w:separator/>
      </w:r>
    </w:p>
  </w:footnote>
  <w:footnote w:type="continuationSeparator" w:id="0">
    <w:p w:rsidR="008D16A4" w:rsidRDefault="008D16A4" w:rsidP="00F60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8D16A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7" o:spid="_x0000_s2050" type="#_x0000_t75" alt="4 CC logo-01" style="position:absolute;margin-left:0;margin-top:0;width:609.6pt;height:793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F9" w:rsidRDefault="008C0E43" w:rsidP="005453F9">
    <w:pPr>
      <w:pStyle w:val="Encabezado"/>
      <w:tabs>
        <w:tab w:val="clear" w:pos="4680"/>
        <w:tab w:val="clear" w:pos="9360"/>
        <w:tab w:val="left" w:pos="1290"/>
      </w:tabs>
    </w:pPr>
    <w:r>
      <w:rPr>
        <w:noProof/>
        <w:lang w:eastAsia="es-MX"/>
      </w:rPr>
      <w:drawing>
        <wp:inline distT="0" distB="0" distL="0" distR="0" wp14:anchorId="1485309C" wp14:editId="54A69DB2">
          <wp:extent cx="2971800" cy="695325"/>
          <wp:effectExtent l="0" t="0" r="0" b="9525"/>
          <wp:docPr id="3" name="Imagen 3" descr="Logotipo Cuarto Consejo Consultivo" title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8D16A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6" o:spid="_x0000_s2049" type="#_x0000_t75" alt="4 CC logo-01" style="position:absolute;margin-left:0;margin-top:0;width:609.6pt;height:793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353"/>
    <w:multiLevelType w:val="hybridMultilevel"/>
    <w:tmpl w:val="0DE8D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924"/>
    <w:multiLevelType w:val="hybridMultilevel"/>
    <w:tmpl w:val="EB4A2F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5EC1"/>
    <w:multiLevelType w:val="hybridMultilevel"/>
    <w:tmpl w:val="D776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8FD"/>
    <w:multiLevelType w:val="hybridMultilevel"/>
    <w:tmpl w:val="9AAC1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36F"/>
    <w:multiLevelType w:val="hybridMultilevel"/>
    <w:tmpl w:val="E0B410FC"/>
    <w:lvl w:ilvl="0" w:tplc="68FE43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50BC0"/>
    <w:multiLevelType w:val="hybridMultilevel"/>
    <w:tmpl w:val="46B6164E"/>
    <w:lvl w:ilvl="0" w:tplc="B97C75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63594"/>
    <w:multiLevelType w:val="hybridMultilevel"/>
    <w:tmpl w:val="CB4E1E30"/>
    <w:lvl w:ilvl="0" w:tplc="F662989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59E"/>
    <w:multiLevelType w:val="hybridMultilevel"/>
    <w:tmpl w:val="832477A4"/>
    <w:lvl w:ilvl="0" w:tplc="6E66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F7DC5"/>
    <w:multiLevelType w:val="hybridMultilevel"/>
    <w:tmpl w:val="03BA780E"/>
    <w:lvl w:ilvl="0" w:tplc="85242C0A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75EB1D0D"/>
    <w:multiLevelType w:val="hybridMultilevel"/>
    <w:tmpl w:val="C8AE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4328"/>
    <w:multiLevelType w:val="hybridMultilevel"/>
    <w:tmpl w:val="DC1E1838"/>
    <w:lvl w:ilvl="0" w:tplc="D4544296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A"/>
    <w:rsid w:val="00000D73"/>
    <w:rsid w:val="00016C38"/>
    <w:rsid w:val="000176FD"/>
    <w:rsid w:val="000218A6"/>
    <w:rsid w:val="00025B71"/>
    <w:rsid w:val="000425FF"/>
    <w:rsid w:val="00047748"/>
    <w:rsid w:val="000501D7"/>
    <w:rsid w:val="00060AC8"/>
    <w:rsid w:val="00066D4B"/>
    <w:rsid w:val="000838D6"/>
    <w:rsid w:val="00084F3E"/>
    <w:rsid w:val="00086FD1"/>
    <w:rsid w:val="000B009A"/>
    <w:rsid w:val="000B7FA6"/>
    <w:rsid w:val="000C621A"/>
    <w:rsid w:val="000C69FD"/>
    <w:rsid w:val="000D5C28"/>
    <w:rsid w:val="000D6709"/>
    <w:rsid w:val="00121495"/>
    <w:rsid w:val="0012763B"/>
    <w:rsid w:val="00132AA6"/>
    <w:rsid w:val="001337D9"/>
    <w:rsid w:val="001548FF"/>
    <w:rsid w:val="001646A2"/>
    <w:rsid w:val="00171C65"/>
    <w:rsid w:val="001751CF"/>
    <w:rsid w:val="00175763"/>
    <w:rsid w:val="00180BDF"/>
    <w:rsid w:val="00192DAF"/>
    <w:rsid w:val="001A0835"/>
    <w:rsid w:val="001A4482"/>
    <w:rsid w:val="001C3433"/>
    <w:rsid w:val="001E24D2"/>
    <w:rsid w:val="001F4604"/>
    <w:rsid w:val="00200398"/>
    <w:rsid w:val="0022002D"/>
    <w:rsid w:val="002218B8"/>
    <w:rsid w:val="00227DA1"/>
    <w:rsid w:val="00252B1E"/>
    <w:rsid w:val="002557EE"/>
    <w:rsid w:val="0027696A"/>
    <w:rsid w:val="002A0A78"/>
    <w:rsid w:val="002A3863"/>
    <w:rsid w:val="002D0D62"/>
    <w:rsid w:val="002D22AC"/>
    <w:rsid w:val="002D7040"/>
    <w:rsid w:val="002E3816"/>
    <w:rsid w:val="002F2052"/>
    <w:rsid w:val="002F560A"/>
    <w:rsid w:val="002F613D"/>
    <w:rsid w:val="0031300A"/>
    <w:rsid w:val="00340E17"/>
    <w:rsid w:val="00382155"/>
    <w:rsid w:val="00382C53"/>
    <w:rsid w:val="003C03C7"/>
    <w:rsid w:val="003C33E1"/>
    <w:rsid w:val="003C4FAD"/>
    <w:rsid w:val="003D0C75"/>
    <w:rsid w:val="003D24E5"/>
    <w:rsid w:val="003D2676"/>
    <w:rsid w:val="003D3847"/>
    <w:rsid w:val="00434D19"/>
    <w:rsid w:val="004356FD"/>
    <w:rsid w:val="0043598F"/>
    <w:rsid w:val="00461E06"/>
    <w:rsid w:val="00477BF1"/>
    <w:rsid w:val="00485D0F"/>
    <w:rsid w:val="00491ABE"/>
    <w:rsid w:val="004B395A"/>
    <w:rsid w:val="004C167F"/>
    <w:rsid w:val="004C3675"/>
    <w:rsid w:val="004C502E"/>
    <w:rsid w:val="004C59F2"/>
    <w:rsid w:val="0052518A"/>
    <w:rsid w:val="005453F9"/>
    <w:rsid w:val="0056037E"/>
    <w:rsid w:val="00567DCB"/>
    <w:rsid w:val="005A48D5"/>
    <w:rsid w:val="005C2198"/>
    <w:rsid w:val="005C79B3"/>
    <w:rsid w:val="005E0BF3"/>
    <w:rsid w:val="005F079D"/>
    <w:rsid w:val="005F2A94"/>
    <w:rsid w:val="005F2AFA"/>
    <w:rsid w:val="006352AD"/>
    <w:rsid w:val="006402F7"/>
    <w:rsid w:val="006466B9"/>
    <w:rsid w:val="00687E06"/>
    <w:rsid w:val="006C50CA"/>
    <w:rsid w:val="006D2BF4"/>
    <w:rsid w:val="006D6079"/>
    <w:rsid w:val="006F7B39"/>
    <w:rsid w:val="0072004D"/>
    <w:rsid w:val="0073119B"/>
    <w:rsid w:val="007371A6"/>
    <w:rsid w:val="00761942"/>
    <w:rsid w:val="00761D09"/>
    <w:rsid w:val="00774583"/>
    <w:rsid w:val="00775B3C"/>
    <w:rsid w:val="0077675C"/>
    <w:rsid w:val="007951A8"/>
    <w:rsid w:val="007A7C97"/>
    <w:rsid w:val="007B3FDD"/>
    <w:rsid w:val="007D3C6A"/>
    <w:rsid w:val="007E02BF"/>
    <w:rsid w:val="007E0365"/>
    <w:rsid w:val="007E2777"/>
    <w:rsid w:val="008305E1"/>
    <w:rsid w:val="00835B2C"/>
    <w:rsid w:val="00835C89"/>
    <w:rsid w:val="00846650"/>
    <w:rsid w:val="00851391"/>
    <w:rsid w:val="00857774"/>
    <w:rsid w:val="00862FCC"/>
    <w:rsid w:val="00890A56"/>
    <w:rsid w:val="00895F53"/>
    <w:rsid w:val="008B0131"/>
    <w:rsid w:val="008B5014"/>
    <w:rsid w:val="008C0E43"/>
    <w:rsid w:val="008D16A4"/>
    <w:rsid w:val="009327BD"/>
    <w:rsid w:val="00963495"/>
    <w:rsid w:val="00964496"/>
    <w:rsid w:val="009901B1"/>
    <w:rsid w:val="00993125"/>
    <w:rsid w:val="00995919"/>
    <w:rsid w:val="009A6BEA"/>
    <w:rsid w:val="009B70BE"/>
    <w:rsid w:val="00A013A5"/>
    <w:rsid w:val="00A2484F"/>
    <w:rsid w:val="00A25C5F"/>
    <w:rsid w:val="00A25CBD"/>
    <w:rsid w:val="00A41227"/>
    <w:rsid w:val="00A413A6"/>
    <w:rsid w:val="00A473E3"/>
    <w:rsid w:val="00A62400"/>
    <w:rsid w:val="00A75B17"/>
    <w:rsid w:val="00A83AC6"/>
    <w:rsid w:val="00A9432D"/>
    <w:rsid w:val="00A96808"/>
    <w:rsid w:val="00AD6F1E"/>
    <w:rsid w:val="00AE1DCB"/>
    <w:rsid w:val="00AE3185"/>
    <w:rsid w:val="00AF6CE1"/>
    <w:rsid w:val="00B30B73"/>
    <w:rsid w:val="00B556BB"/>
    <w:rsid w:val="00B67DE1"/>
    <w:rsid w:val="00B8279E"/>
    <w:rsid w:val="00B83745"/>
    <w:rsid w:val="00B93BF9"/>
    <w:rsid w:val="00B95DB3"/>
    <w:rsid w:val="00BA098D"/>
    <w:rsid w:val="00BA1687"/>
    <w:rsid w:val="00BB2B48"/>
    <w:rsid w:val="00BE0B62"/>
    <w:rsid w:val="00BE49D4"/>
    <w:rsid w:val="00C33666"/>
    <w:rsid w:val="00C47843"/>
    <w:rsid w:val="00C5507B"/>
    <w:rsid w:val="00C717C6"/>
    <w:rsid w:val="00C74842"/>
    <w:rsid w:val="00C81479"/>
    <w:rsid w:val="00C82B7D"/>
    <w:rsid w:val="00C853AF"/>
    <w:rsid w:val="00C87FD0"/>
    <w:rsid w:val="00CA57EC"/>
    <w:rsid w:val="00CC6363"/>
    <w:rsid w:val="00CF3D1D"/>
    <w:rsid w:val="00D033DD"/>
    <w:rsid w:val="00D71266"/>
    <w:rsid w:val="00D85266"/>
    <w:rsid w:val="00D95E2A"/>
    <w:rsid w:val="00DB07BB"/>
    <w:rsid w:val="00DB1452"/>
    <w:rsid w:val="00DB3896"/>
    <w:rsid w:val="00DD0D26"/>
    <w:rsid w:val="00DE40A2"/>
    <w:rsid w:val="00E06E5C"/>
    <w:rsid w:val="00E07F1E"/>
    <w:rsid w:val="00E306AA"/>
    <w:rsid w:val="00E45D0F"/>
    <w:rsid w:val="00E46030"/>
    <w:rsid w:val="00E62C32"/>
    <w:rsid w:val="00E72613"/>
    <w:rsid w:val="00E73D73"/>
    <w:rsid w:val="00E854CD"/>
    <w:rsid w:val="00E9024D"/>
    <w:rsid w:val="00EA4BF7"/>
    <w:rsid w:val="00EB2E6A"/>
    <w:rsid w:val="00EE2945"/>
    <w:rsid w:val="00F35694"/>
    <w:rsid w:val="00F43619"/>
    <w:rsid w:val="00F60C09"/>
    <w:rsid w:val="00F76E2A"/>
    <w:rsid w:val="00FC3EDF"/>
    <w:rsid w:val="00FC5B87"/>
    <w:rsid w:val="00FD4F48"/>
    <w:rsid w:val="00FF06D7"/>
    <w:rsid w:val="00FF67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2E9818"/>
  <w15:docId w15:val="{AA9CAA35-E4C2-4092-9C0C-FEE85ACE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5C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46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391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styleId="Prrafodelista">
    <w:name w:val="List Paragraph"/>
    <w:basedOn w:val="Normal"/>
    <w:uiPriority w:val="34"/>
    <w:qFormat/>
    <w:rsid w:val="001646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60C09"/>
  </w:style>
  <w:style w:type="paragraph" w:styleId="Piedepgina">
    <w:name w:val="footer"/>
    <w:basedOn w:val="Normal"/>
    <w:link w:val="Piedepgina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09"/>
  </w:style>
  <w:style w:type="paragraph" w:styleId="Textodeglobo">
    <w:name w:val="Balloon Text"/>
    <w:basedOn w:val="Normal"/>
    <w:link w:val="TextodegloboCar"/>
    <w:uiPriority w:val="99"/>
    <w:semiHidden/>
    <w:unhideWhenUsed/>
    <w:rsid w:val="00C748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84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F4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779">
                      <w:marLeft w:val="72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6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6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796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01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331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0327-5C79-4567-BAC6-761170D1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Federico.Kuhlmann</dc:creator>
  <cp:lastModifiedBy>Arlene Ameneyro Tapia</cp:lastModifiedBy>
  <cp:revision>3</cp:revision>
  <cp:lastPrinted>2019-10-31T19:55:00Z</cp:lastPrinted>
  <dcterms:created xsi:type="dcterms:W3CDTF">2019-11-06T03:07:00Z</dcterms:created>
  <dcterms:modified xsi:type="dcterms:W3CDTF">2019-12-02T17:17:00Z</dcterms:modified>
</cp:coreProperties>
</file>